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75" w:rsidRPr="00F94C8B" w:rsidRDefault="00137675" w:rsidP="00137675">
      <w:pPr>
        <w:jc w:val="center"/>
        <w:rPr>
          <w:sz w:val="30"/>
          <w:szCs w:val="30"/>
        </w:rPr>
      </w:pPr>
      <w:r w:rsidRPr="00F94C8B">
        <w:rPr>
          <w:sz w:val="30"/>
          <w:szCs w:val="30"/>
        </w:rPr>
        <w:t xml:space="preserve">Молодежный Совет Профсоюза </w:t>
      </w:r>
      <w:r w:rsidRPr="00F94C8B">
        <w:rPr>
          <w:color w:val="000000"/>
          <w:sz w:val="30"/>
          <w:szCs w:val="30"/>
        </w:rPr>
        <w:t>"</w:t>
      </w:r>
      <w:r w:rsidRPr="00F94C8B">
        <w:rPr>
          <w:sz w:val="30"/>
          <w:szCs w:val="30"/>
        </w:rPr>
        <w:t>БЕЛПРОФМАШ</w:t>
      </w:r>
      <w:r w:rsidRPr="00F94C8B">
        <w:rPr>
          <w:color w:val="000000"/>
          <w:sz w:val="30"/>
          <w:szCs w:val="30"/>
        </w:rPr>
        <w:t>"</w:t>
      </w:r>
    </w:p>
    <w:p w:rsidR="00137675" w:rsidRPr="00F94C8B" w:rsidRDefault="00137675" w:rsidP="00137675">
      <w:pPr>
        <w:ind w:firstLine="709"/>
        <w:jc w:val="both"/>
        <w:rPr>
          <w:sz w:val="30"/>
          <w:szCs w:val="3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396"/>
        <w:gridCol w:w="5841"/>
      </w:tblGrid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от Брестской областной организации Профсоюза </w:t>
            </w:r>
            <w:bookmarkStart w:id="0" w:name="_GoBack"/>
            <w:bookmarkEnd w:id="0"/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: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Петрушкевич</w:t>
            </w:r>
            <w:proofErr w:type="spellEnd"/>
            <w:r w:rsidRPr="00F94C8B">
              <w:rPr>
                <w:sz w:val="30"/>
                <w:szCs w:val="30"/>
              </w:rPr>
              <w:t xml:space="preserve"> Светлана Игоревна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бухгалтер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proofErr w:type="spellStart"/>
            <w:r w:rsidRPr="00F94C8B">
              <w:rPr>
                <w:sz w:val="30"/>
                <w:szCs w:val="30"/>
              </w:rPr>
              <w:t>Барановичский</w:t>
            </w:r>
            <w:proofErr w:type="spellEnd"/>
            <w:r w:rsidRPr="00F94C8B">
              <w:rPr>
                <w:sz w:val="30"/>
                <w:szCs w:val="30"/>
              </w:rPr>
              <w:t xml:space="preserve"> автоагрегатный завод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Сидорук</w:t>
            </w:r>
            <w:proofErr w:type="spellEnd"/>
            <w:r w:rsidRPr="00F94C8B">
              <w:rPr>
                <w:sz w:val="30"/>
                <w:szCs w:val="30"/>
              </w:rPr>
              <w:t xml:space="preserve">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Светлана Михайловна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секретарь приемной унитарного предприятия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proofErr w:type="spellStart"/>
            <w:r w:rsidRPr="00F94C8B">
              <w:rPr>
                <w:sz w:val="30"/>
                <w:szCs w:val="30"/>
              </w:rPr>
              <w:t>Брествторчермет</w:t>
            </w:r>
            <w:proofErr w:type="spellEnd"/>
            <w:r w:rsidRPr="00F94C8B">
              <w:rPr>
                <w:color w:val="000000"/>
                <w:sz w:val="30"/>
                <w:szCs w:val="30"/>
              </w:rPr>
              <w:t>"</w:t>
            </w: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от Витебской областной организации Профсоюза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: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Лемнева</w:t>
            </w:r>
            <w:proofErr w:type="spellEnd"/>
            <w:r w:rsidRPr="00F94C8B">
              <w:rPr>
                <w:sz w:val="30"/>
                <w:szCs w:val="30"/>
              </w:rPr>
              <w:t xml:space="preserve">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Алина Алексеевна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pStyle w:val="a3"/>
              <w:tabs>
                <w:tab w:val="left" w:pos="426"/>
              </w:tabs>
              <w:ind w:firstLine="0"/>
              <w:rPr>
                <w:color w:val="000000"/>
                <w:sz w:val="30"/>
                <w:szCs w:val="30"/>
              </w:rPr>
            </w:pPr>
            <w:r w:rsidRPr="00F94C8B">
              <w:rPr>
                <w:rFonts w:ascii="Times New Roman" w:hAnsi="Times New Roman"/>
                <w:sz w:val="30"/>
                <w:szCs w:val="30"/>
              </w:rPr>
              <w:t xml:space="preserve">специалист по рекламной коммуникации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rFonts w:ascii="Times New Roman" w:hAnsi="Times New Roman"/>
                <w:sz w:val="30"/>
                <w:szCs w:val="30"/>
              </w:rPr>
              <w:t>Витебские ковры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F94C8B" w:rsidRDefault="00137675" w:rsidP="000D5DEF">
            <w:pPr>
              <w:pStyle w:val="a3"/>
              <w:tabs>
                <w:tab w:val="left" w:pos="426"/>
              </w:tabs>
              <w:ind w:firstLine="0"/>
              <w:rPr>
                <w:rFonts w:ascii="Times New Roman" w:hAnsi="Times New Roman"/>
                <w:kern w:val="20"/>
                <w:sz w:val="30"/>
                <w:szCs w:val="30"/>
                <w:lang w:val="ru-RU" w:eastAsia="ru-RU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Босакова</w:t>
            </w:r>
            <w:proofErr w:type="spellEnd"/>
            <w:r w:rsidRPr="00F94C8B">
              <w:rPr>
                <w:sz w:val="30"/>
                <w:szCs w:val="30"/>
              </w:rPr>
              <w:t xml:space="preserve">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Вероника Юрьевна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специалист по работе с молодежью управления по работе с персоналом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Витебские ковры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от Гомельской областной организации Профсоюза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:</w:t>
            </w:r>
          </w:p>
          <w:p w:rsidR="00137675" w:rsidRPr="00F94C8B" w:rsidRDefault="00137675" w:rsidP="000D5DEF">
            <w:pPr>
              <w:jc w:val="center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Стенянский</w:t>
            </w:r>
            <w:proofErr w:type="spellEnd"/>
            <w:r w:rsidRPr="00F94C8B">
              <w:rPr>
                <w:sz w:val="30"/>
                <w:szCs w:val="30"/>
              </w:rPr>
              <w:t xml:space="preserve"> Владислав Федорович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слесарь-ремонтник 5-го разряда по ремонту кранового оборудования службы механика трубопрокатного цеха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Белорусский металлургический завод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 xml:space="preserve"> - управляющая компания холдинга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Белорусская металлургическая компания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Ивченко </w:t>
            </w:r>
          </w:p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Дмитрий Сергеевич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инженер сектора электромеханических и радиационных испытаний испытательного центра РУП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Гомельский центр стандартизации, метрологии и сертификации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от Гродненской областной организации Профсоюза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: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Венскевич</w:t>
            </w:r>
            <w:proofErr w:type="spellEnd"/>
            <w:r w:rsidRPr="00F94C8B">
              <w:rPr>
                <w:sz w:val="30"/>
                <w:szCs w:val="30"/>
              </w:rPr>
              <w:t xml:space="preserve">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Иван Сергеевич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мастер участка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proofErr w:type="spellStart"/>
            <w:r w:rsidRPr="00F94C8B">
              <w:rPr>
                <w:sz w:val="30"/>
                <w:szCs w:val="30"/>
              </w:rPr>
              <w:t>БелТАПАЗ</w:t>
            </w:r>
            <w:proofErr w:type="spellEnd"/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F94C8B">
              <w:rPr>
                <w:color w:val="000000"/>
                <w:sz w:val="30"/>
                <w:szCs w:val="30"/>
                <w:shd w:val="clear" w:color="auto" w:fill="FFFFFF"/>
              </w:rPr>
              <w:t>Жуковец</w:t>
            </w:r>
            <w:proofErr w:type="spellEnd"/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color w:val="000000"/>
                <w:sz w:val="30"/>
                <w:szCs w:val="30"/>
                <w:shd w:val="clear" w:color="auto" w:fill="FFFFFF"/>
              </w:rPr>
              <w:t>Андрей Сергеевич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главный технолог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Гродненский механический завод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от Могилевской областной организации Профсоюза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:</w:t>
            </w:r>
          </w:p>
          <w:p w:rsidR="00137675" w:rsidRPr="00F94C8B" w:rsidRDefault="00137675" w:rsidP="000D5DEF">
            <w:pPr>
              <w:jc w:val="center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jc w:val="both"/>
              <w:rPr>
                <w:rFonts w:eastAsia="Calibri"/>
                <w:sz w:val="30"/>
                <w:szCs w:val="30"/>
              </w:rPr>
            </w:pPr>
            <w:r w:rsidRPr="00F94C8B">
              <w:rPr>
                <w:rFonts w:eastAsia="Calibri"/>
                <w:sz w:val="30"/>
                <w:szCs w:val="30"/>
              </w:rPr>
              <w:t xml:space="preserve">Храпко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rFonts w:eastAsia="Calibri"/>
                <w:sz w:val="30"/>
                <w:szCs w:val="30"/>
              </w:rPr>
              <w:t>Алексей Сергеевич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инженер ОАО Управляющая компания холдинга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proofErr w:type="spellStart"/>
            <w:r w:rsidRPr="00F94C8B">
              <w:rPr>
                <w:sz w:val="30"/>
                <w:szCs w:val="30"/>
              </w:rPr>
              <w:t>Бобруйскагромаш</w:t>
            </w:r>
            <w:proofErr w:type="spellEnd"/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Масько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Анна Васильевна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  <w:r w:rsidRPr="00F94C8B">
              <w:rPr>
                <w:kern w:val="20"/>
                <w:sz w:val="30"/>
                <w:szCs w:val="30"/>
              </w:rPr>
              <w:t xml:space="preserve">правовой инспектор труда </w:t>
            </w:r>
            <w:r>
              <w:rPr>
                <w:kern w:val="20"/>
                <w:sz w:val="30"/>
                <w:szCs w:val="30"/>
              </w:rPr>
              <w:t>Могилевской</w:t>
            </w:r>
            <w:r w:rsidRPr="00F94C8B">
              <w:rPr>
                <w:kern w:val="20"/>
                <w:sz w:val="30"/>
                <w:szCs w:val="30"/>
              </w:rPr>
              <w:t xml:space="preserve"> областной организации Профсоюза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kern w:val="20"/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kern w:val="20"/>
                <w:sz w:val="30"/>
                <w:szCs w:val="30"/>
              </w:rPr>
              <w:t xml:space="preserve"> </w:t>
            </w:r>
          </w:p>
          <w:p w:rsidR="00137675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</w:p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от Областной организации </w:t>
            </w:r>
            <w:proofErr w:type="spellStart"/>
            <w:r w:rsidRPr="00F94C8B">
              <w:rPr>
                <w:sz w:val="30"/>
                <w:szCs w:val="30"/>
              </w:rPr>
              <w:t>г.Минска</w:t>
            </w:r>
            <w:proofErr w:type="spellEnd"/>
            <w:r w:rsidRPr="00F94C8B">
              <w:rPr>
                <w:sz w:val="30"/>
                <w:szCs w:val="30"/>
              </w:rPr>
              <w:t xml:space="preserve"> и Минской области</w:t>
            </w:r>
          </w:p>
          <w:p w:rsidR="00137675" w:rsidRPr="00F94C8B" w:rsidRDefault="00137675" w:rsidP="000D5DEF">
            <w:pPr>
              <w:jc w:val="center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Профсоюза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БЕЛПРОФМАШ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:</w:t>
            </w:r>
          </w:p>
          <w:p w:rsidR="00137675" w:rsidRPr="00F94C8B" w:rsidRDefault="00137675" w:rsidP="000D5DEF">
            <w:pPr>
              <w:jc w:val="center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Дедовец</w:t>
            </w:r>
            <w:proofErr w:type="spellEnd"/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Сергей Леонидович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 xml:space="preserve">заместитель председателя первичной профсоюзной организации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Минский автомобильный завод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 xml:space="preserve"> - управляющая компания холдинга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БЕЛАВТОМАЗ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Глушанин</w:t>
            </w:r>
            <w:proofErr w:type="spellEnd"/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Денис Артурович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 w:rsidRPr="00F94C8B">
              <w:rPr>
                <w:color w:val="000000"/>
                <w:sz w:val="30"/>
                <w:szCs w:val="30"/>
              </w:rPr>
              <w:t>председатель заводской профсоюзной организации Завода бытовой техники первичной профсоюзной организации Минского завода холодильников ЗАО "АТЛАНТ"</w:t>
            </w:r>
          </w:p>
          <w:p w:rsidR="00137675" w:rsidRPr="00F94C8B" w:rsidRDefault="00137675" w:rsidP="000D5DEF">
            <w:pPr>
              <w:jc w:val="both"/>
              <w:rPr>
                <w:kern w:val="20"/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Default="00137675" w:rsidP="000D5DEF">
            <w:pPr>
              <w:jc w:val="both"/>
              <w:rPr>
                <w:rFonts w:eastAsia="Calibri"/>
                <w:sz w:val="30"/>
                <w:szCs w:val="30"/>
              </w:rPr>
            </w:pPr>
            <w:r w:rsidRPr="00F94C8B">
              <w:rPr>
                <w:rFonts w:eastAsia="Calibri"/>
                <w:sz w:val="30"/>
                <w:szCs w:val="30"/>
              </w:rPr>
              <w:t xml:space="preserve">Волосач </w:t>
            </w:r>
          </w:p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r w:rsidRPr="00F94C8B">
              <w:rPr>
                <w:rFonts w:eastAsia="Calibri"/>
                <w:sz w:val="30"/>
                <w:szCs w:val="30"/>
              </w:rPr>
              <w:t>Кристина Юрьевна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главный бухгалтер первичной профсоюзной организации</w:t>
            </w:r>
            <w:r>
              <w:rPr>
                <w:sz w:val="30"/>
                <w:szCs w:val="30"/>
              </w:rPr>
              <w:t xml:space="preserve"> ОАО</w:t>
            </w:r>
            <w:r w:rsidRPr="00F94C8B">
              <w:rPr>
                <w:sz w:val="30"/>
                <w:szCs w:val="30"/>
              </w:rPr>
              <w:t xml:space="preserve">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proofErr w:type="spellStart"/>
            <w:r w:rsidRPr="00F94C8B">
              <w:rPr>
                <w:sz w:val="30"/>
                <w:szCs w:val="30"/>
              </w:rPr>
              <w:t>Борисовский</w:t>
            </w:r>
            <w:proofErr w:type="spellEnd"/>
            <w:r w:rsidRPr="00F94C8B">
              <w:rPr>
                <w:sz w:val="30"/>
                <w:szCs w:val="30"/>
              </w:rPr>
              <w:t xml:space="preserve"> завод агрегатов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754A12" w:rsidRDefault="00137675" w:rsidP="000D5DEF">
            <w:pPr>
              <w:jc w:val="both"/>
              <w:rPr>
                <w:sz w:val="30"/>
                <w:szCs w:val="30"/>
              </w:rPr>
            </w:pPr>
          </w:p>
        </w:tc>
      </w:tr>
      <w:tr w:rsidR="00137675" w:rsidRPr="00F94C8B" w:rsidTr="000D5DEF">
        <w:tc>
          <w:tcPr>
            <w:tcW w:w="567" w:type="dxa"/>
            <w:shd w:val="clear" w:color="auto" w:fill="auto"/>
          </w:tcPr>
          <w:p w:rsidR="00137675" w:rsidRPr="00F94C8B" w:rsidRDefault="00137675" w:rsidP="00137675">
            <w:pPr>
              <w:numPr>
                <w:ilvl w:val="0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</w:tcPr>
          <w:p w:rsidR="00137675" w:rsidRPr="00F94C8B" w:rsidRDefault="00137675" w:rsidP="000D5DEF">
            <w:pPr>
              <w:jc w:val="both"/>
              <w:rPr>
                <w:sz w:val="30"/>
                <w:szCs w:val="30"/>
              </w:rPr>
            </w:pPr>
            <w:proofErr w:type="spellStart"/>
            <w:r w:rsidRPr="00F94C8B">
              <w:rPr>
                <w:sz w:val="30"/>
                <w:szCs w:val="30"/>
              </w:rPr>
              <w:t>Коротчикова</w:t>
            </w:r>
            <w:proofErr w:type="spellEnd"/>
            <w:r w:rsidRPr="00F94C8B">
              <w:rPr>
                <w:sz w:val="30"/>
                <w:szCs w:val="30"/>
              </w:rPr>
              <w:t xml:space="preserve"> Анастасия Михайловна</w:t>
            </w:r>
          </w:p>
        </w:tc>
        <w:tc>
          <w:tcPr>
            <w:tcW w:w="396" w:type="dxa"/>
            <w:shd w:val="clear" w:color="auto" w:fill="auto"/>
          </w:tcPr>
          <w:p w:rsidR="00137675" w:rsidRPr="00F94C8B" w:rsidRDefault="00137675" w:rsidP="000D5DEF">
            <w:pPr>
              <w:rPr>
                <w:sz w:val="30"/>
                <w:szCs w:val="30"/>
              </w:rPr>
            </w:pPr>
            <w:r w:rsidRPr="00F94C8B">
              <w:rPr>
                <w:sz w:val="30"/>
                <w:szCs w:val="30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137675" w:rsidRDefault="00137675" w:rsidP="000D5DE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F94C8B">
              <w:rPr>
                <w:sz w:val="30"/>
                <w:szCs w:val="30"/>
              </w:rPr>
              <w:t xml:space="preserve">ачальник отдела управления закупок агрегатов и трансмиссий ОАО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Минский автомобильный завод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 xml:space="preserve"> - управляющая компания холдинга 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  <w:r w:rsidRPr="00F94C8B">
              <w:rPr>
                <w:sz w:val="30"/>
                <w:szCs w:val="30"/>
              </w:rPr>
              <w:t>БЕЛАВТОМАЗ</w:t>
            </w:r>
            <w:r w:rsidRPr="00F94C8B">
              <w:rPr>
                <w:color w:val="000000"/>
                <w:sz w:val="30"/>
                <w:szCs w:val="30"/>
              </w:rPr>
              <w:t>"</w:t>
            </w:r>
          </w:p>
          <w:p w:rsidR="00137675" w:rsidRPr="00F128C3" w:rsidRDefault="00137675" w:rsidP="000D5DEF">
            <w:pPr>
              <w:jc w:val="both"/>
              <w:rPr>
                <w:sz w:val="30"/>
                <w:szCs w:val="30"/>
              </w:rPr>
            </w:pPr>
          </w:p>
        </w:tc>
      </w:tr>
    </w:tbl>
    <w:p w:rsidR="00896AFD" w:rsidRDefault="00896AFD"/>
    <w:sectPr w:rsidR="0089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69B"/>
    <w:multiLevelType w:val="hybridMultilevel"/>
    <w:tmpl w:val="3418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4F17"/>
    <w:multiLevelType w:val="hybridMultilevel"/>
    <w:tmpl w:val="E7EC0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5"/>
    <w:rsid w:val="00137675"/>
    <w:rsid w:val="008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1C99-5BDD-4309-8593-F16A853D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7675"/>
    <w:pPr>
      <w:ind w:firstLine="851"/>
      <w:jc w:val="both"/>
    </w:pPr>
    <w:rPr>
      <w:rFonts w:ascii="Arial" w:hAnsi="Arial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37675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2023-12-27T08:56:00Z</dcterms:created>
  <dcterms:modified xsi:type="dcterms:W3CDTF">2023-12-27T08:57:00Z</dcterms:modified>
</cp:coreProperties>
</file>